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86E2" w14:textId="6E534626" w:rsidR="00634775" w:rsidRDefault="00B21126">
      <w:pPr>
        <w:pStyle w:val="Title"/>
        <w:rPr>
          <w:u w:val="none"/>
        </w:rPr>
      </w:pP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Policies</w:t>
      </w:r>
      <w:r w:rsidR="009308EA">
        <w:rPr>
          <w:spacing w:val="-2"/>
        </w:rPr>
        <w:t xml:space="preserve"> and Occupational Health and Safety Training and Awareness</w:t>
      </w:r>
    </w:p>
    <w:p w14:paraId="01E98557" w14:textId="77777777" w:rsidR="00634775" w:rsidRDefault="00634775">
      <w:pPr>
        <w:pStyle w:val="BodyText"/>
        <w:rPr>
          <w:b/>
        </w:rPr>
      </w:pPr>
    </w:p>
    <w:p w14:paraId="6EEADD57" w14:textId="77777777" w:rsidR="00634775" w:rsidRDefault="00634775">
      <w:pPr>
        <w:pStyle w:val="BodyText"/>
        <w:spacing w:before="61"/>
        <w:rPr>
          <w:i/>
        </w:rPr>
      </w:pPr>
    </w:p>
    <w:p w14:paraId="433A573B" w14:textId="376D6587" w:rsidR="00634775" w:rsidRDefault="00B21126">
      <w:pPr>
        <w:pStyle w:val="BodyText"/>
        <w:tabs>
          <w:tab w:val="left" w:pos="3867"/>
          <w:tab w:val="left" w:pos="5140"/>
          <w:tab w:val="left" w:pos="9707"/>
        </w:tabs>
        <w:spacing w:before="1"/>
        <w:ind w:left="100"/>
      </w:pPr>
      <w:r>
        <w:t xml:space="preserve">Employee/Student: </w:t>
      </w:r>
      <w:r>
        <w:rPr>
          <w:u w:val="single"/>
        </w:rPr>
        <w:tab/>
      </w:r>
      <w:r>
        <w:tab/>
        <w:t>PI/</w:t>
      </w:r>
      <w:r w:rsidR="009308EA">
        <w:t>Supervisor</w:t>
      </w:r>
      <w:r>
        <w:t xml:space="preserve">: </w:t>
      </w:r>
      <w:r>
        <w:rPr>
          <w:u w:val="single"/>
        </w:rPr>
        <w:tab/>
      </w:r>
    </w:p>
    <w:p w14:paraId="30313964" w14:textId="77777777" w:rsidR="00634775" w:rsidRDefault="00634775">
      <w:pPr>
        <w:pStyle w:val="BodyText"/>
        <w:spacing w:before="62"/>
      </w:pPr>
    </w:p>
    <w:p w14:paraId="6B738BB0" w14:textId="7BFAFCE8" w:rsidR="00634775" w:rsidRPr="00B21126" w:rsidRDefault="00B21126">
      <w:pPr>
        <w:pStyle w:val="BodyText"/>
        <w:tabs>
          <w:tab w:val="left" w:pos="3887"/>
          <w:tab w:val="left" w:pos="5140"/>
          <w:tab w:val="left" w:pos="8977"/>
        </w:tabs>
        <w:ind w:left="100"/>
      </w:pPr>
      <w:r>
        <w:t>Building</w:t>
      </w:r>
      <w:r w:rsidR="0048577F">
        <w:t>(s)</w:t>
      </w:r>
      <w:r>
        <w:t xml:space="preserve">: </w:t>
      </w:r>
      <w:r>
        <w:rPr>
          <w:u w:val="single"/>
        </w:rPr>
        <w:tab/>
      </w:r>
      <w:r>
        <w:tab/>
        <w:t>Room(s): ______________________________________</w:t>
      </w:r>
    </w:p>
    <w:p w14:paraId="4AC2E163" w14:textId="77777777" w:rsidR="00634775" w:rsidRDefault="00634775">
      <w:pPr>
        <w:pStyle w:val="BodyText"/>
        <w:spacing w:before="63"/>
      </w:pPr>
    </w:p>
    <w:p w14:paraId="76338746" w14:textId="7923DBFE" w:rsidR="00634775" w:rsidRDefault="00B21126" w:rsidP="00B21126">
      <w:pPr>
        <w:pStyle w:val="BodyText"/>
        <w:spacing w:line="276" w:lineRule="auto"/>
        <w:ind w:left="10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8577F">
        <w:t>employee/student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8577F">
        <w:t>PI/Supervisor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 xml:space="preserve">and procedures during laboratory research conducted in the lab. 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check</w:t>
      </w:r>
      <w:r>
        <w:rPr>
          <w:i/>
          <w:spacing w:val="-3"/>
        </w:rPr>
        <w:t xml:space="preserve"> </w:t>
      </w:r>
      <w:r>
        <w:rPr>
          <w:i/>
        </w:rPr>
        <w:t>each</w:t>
      </w:r>
      <w:r>
        <w:rPr>
          <w:i/>
          <w:spacing w:val="-4"/>
        </w:rPr>
        <w:t xml:space="preserve"> </w:t>
      </w:r>
      <w:r>
        <w:rPr>
          <w:i/>
        </w:rPr>
        <w:t>item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was</w:t>
      </w:r>
      <w:r>
        <w:rPr>
          <w:i/>
          <w:spacing w:val="-3"/>
        </w:rPr>
        <w:t xml:space="preserve"> </w:t>
      </w:r>
      <w:r>
        <w:rPr>
          <w:i/>
        </w:rPr>
        <w:t>discussed</w:t>
      </w:r>
      <w:r>
        <w:rPr>
          <w:i/>
          <w:spacing w:val="-4"/>
        </w:rPr>
        <w:t xml:space="preserve"> </w:t>
      </w:r>
      <w:r>
        <w:rPr>
          <w:i/>
        </w:rPr>
        <w:t>during</w:t>
      </w:r>
      <w:r>
        <w:rPr>
          <w:i/>
          <w:spacing w:val="-3"/>
        </w:rPr>
        <w:t xml:space="preserve"> </w:t>
      </w:r>
      <w:r>
        <w:rPr>
          <w:i/>
        </w:rPr>
        <w:t>training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documented</w:t>
      </w:r>
      <w:r>
        <w:rPr>
          <w:i/>
          <w:spacing w:val="-3"/>
        </w:rPr>
        <w:t xml:space="preserve"> </w:t>
      </w:r>
      <w:r>
        <w:rPr>
          <w:i/>
        </w:rPr>
        <w:t>during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training</w:t>
      </w:r>
      <w:r>
        <w:rPr>
          <w:spacing w:val="-2"/>
        </w:rPr>
        <w:t>:</w:t>
      </w:r>
    </w:p>
    <w:p w14:paraId="31D9845D" w14:textId="77777777" w:rsidR="00634775" w:rsidRDefault="00634775">
      <w:pPr>
        <w:pStyle w:val="BodyText"/>
        <w:spacing w:before="2"/>
        <w:rPr>
          <w:sz w:val="15"/>
        </w:rPr>
      </w:pPr>
    </w:p>
    <w:p w14:paraId="00B7A80D" w14:textId="77777777" w:rsidR="00634775" w:rsidRDefault="00634775">
      <w:pPr>
        <w:rPr>
          <w:sz w:val="15"/>
        </w:rPr>
        <w:sectPr w:rsidR="00634775" w:rsidSect="0048577F">
          <w:footerReference w:type="default" r:id="rId6"/>
          <w:type w:val="continuous"/>
          <w:pgSz w:w="12240" w:h="15840"/>
          <w:pgMar w:top="640" w:right="980" w:bottom="1400" w:left="980" w:header="0" w:footer="0" w:gutter="0"/>
          <w:pgNumType w:start="1"/>
          <w:cols w:space="720"/>
          <w:docGrid w:linePitch="299"/>
        </w:sectPr>
      </w:pPr>
    </w:p>
    <w:p w14:paraId="20B69A0C" w14:textId="77777777" w:rsidR="00634775" w:rsidRDefault="00B21126">
      <w:pPr>
        <w:pStyle w:val="Heading1"/>
        <w:spacing w:before="95"/>
      </w:pPr>
      <w:r>
        <w:t>General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18406EFE" w14:textId="6839AF9A" w:rsidR="00634775" w:rsidRDefault="00B21126">
      <w:pPr>
        <w:pStyle w:val="BodyText"/>
        <w:tabs>
          <w:tab w:val="left" w:pos="544"/>
          <w:tab w:val="left" w:pos="819"/>
        </w:tabs>
        <w:spacing w:before="30"/>
        <w:ind w:left="100"/>
      </w:pPr>
      <w:r>
        <w:rPr>
          <w:u w:val="single"/>
        </w:rPr>
        <w:tab/>
      </w:r>
      <w:r>
        <w:tab/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7" w:history="1">
        <w:r w:rsidRPr="000C31A8">
          <w:rPr>
            <w:rStyle w:val="Hyperlink"/>
          </w:rPr>
          <w:t>Chemical</w:t>
        </w:r>
        <w:r w:rsidRPr="000C31A8">
          <w:rPr>
            <w:rStyle w:val="Hyperlink"/>
            <w:spacing w:val="-3"/>
          </w:rPr>
          <w:t xml:space="preserve"> </w:t>
        </w:r>
        <w:r w:rsidRPr="000C31A8">
          <w:rPr>
            <w:rStyle w:val="Hyperlink"/>
          </w:rPr>
          <w:t>Hygiene</w:t>
        </w:r>
        <w:r w:rsidRPr="000C31A8">
          <w:rPr>
            <w:rStyle w:val="Hyperlink"/>
            <w:spacing w:val="-4"/>
          </w:rPr>
          <w:t xml:space="preserve"> Plan</w:t>
        </w:r>
      </w:hyperlink>
    </w:p>
    <w:p w14:paraId="7AEEC0D4" w14:textId="77777777" w:rsidR="00634775" w:rsidRDefault="00B21126">
      <w:pPr>
        <w:pStyle w:val="BodyText"/>
        <w:tabs>
          <w:tab w:val="left" w:pos="544"/>
          <w:tab w:val="left" w:pos="819"/>
        </w:tabs>
        <w:spacing w:before="31"/>
        <w:ind w:left="100"/>
      </w:pPr>
      <w:r>
        <w:rPr>
          <w:u w:val="single"/>
        </w:rPr>
        <w:tab/>
      </w:r>
      <w:r>
        <w:tab/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34687034" w14:textId="0746A16D" w:rsidR="00634775" w:rsidRDefault="00B21126">
      <w:pPr>
        <w:pStyle w:val="BodyText"/>
        <w:tabs>
          <w:tab w:val="left" w:pos="544"/>
          <w:tab w:val="left" w:pos="819"/>
        </w:tabs>
        <w:spacing w:before="32"/>
        <w:ind w:left="100"/>
      </w:pPr>
      <w:r>
        <w:rPr>
          <w:u w:val="single"/>
        </w:rPr>
        <w:tab/>
      </w:r>
      <w:r>
        <w:tab/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8" w:history="1">
        <w:r w:rsidRPr="000C31A8">
          <w:rPr>
            <w:rStyle w:val="Hyperlink"/>
          </w:rPr>
          <w:t>Safety</w:t>
        </w:r>
        <w:r w:rsidRPr="000C31A8">
          <w:rPr>
            <w:rStyle w:val="Hyperlink"/>
            <w:spacing w:val="-2"/>
          </w:rPr>
          <w:t xml:space="preserve"> </w:t>
        </w:r>
        <w:r w:rsidRPr="000C31A8">
          <w:rPr>
            <w:rStyle w:val="Hyperlink"/>
          </w:rPr>
          <w:t>Data</w:t>
        </w:r>
        <w:r w:rsidRPr="000C31A8">
          <w:rPr>
            <w:rStyle w:val="Hyperlink"/>
            <w:spacing w:val="-2"/>
          </w:rPr>
          <w:t xml:space="preserve"> </w:t>
        </w:r>
        <w:r w:rsidRPr="000C31A8">
          <w:rPr>
            <w:rStyle w:val="Hyperlink"/>
          </w:rPr>
          <w:t>Sheet</w:t>
        </w:r>
        <w:r w:rsidRPr="000C31A8">
          <w:rPr>
            <w:rStyle w:val="Hyperlink"/>
            <w:spacing w:val="-2"/>
          </w:rPr>
          <w:t xml:space="preserve"> (SDS)</w:t>
        </w:r>
      </w:hyperlink>
    </w:p>
    <w:p w14:paraId="25A53B68" w14:textId="6E153BE8" w:rsidR="00634775" w:rsidRDefault="00B21126">
      <w:pPr>
        <w:pStyle w:val="BodyText"/>
        <w:tabs>
          <w:tab w:val="left" w:pos="544"/>
          <w:tab w:val="left" w:pos="819"/>
        </w:tabs>
        <w:spacing w:before="30" w:line="276" w:lineRule="auto"/>
        <w:ind w:left="820" w:right="278" w:hanging="720"/>
      </w:pPr>
      <w:r>
        <w:rPr>
          <w:u w:val="single"/>
        </w:rPr>
        <w:tab/>
      </w:r>
      <w:r>
        <w:tab/>
      </w:r>
      <w:hyperlink r:id="rId9" w:history="1">
        <w:r w:rsidR="00BA7503" w:rsidRPr="00BA7503">
          <w:rPr>
            <w:rStyle w:val="Hyperlink"/>
          </w:rPr>
          <w:t>Lab Safety Training</w:t>
        </w:r>
      </w:hyperlink>
    </w:p>
    <w:p w14:paraId="4EE4C751" w14:textId="77777777" w:rsidR="00634775" w:rsidRDefault="00634775">
      <w:pPr>
        <w:pStyle w:val="BodyText"/>
        <w:spacing w:before="31"/>
      </w:pPr>
    </w:p>
    <w:p w14:paraId="39BF53A8" w14:textId="77777777" w:rsidR="00634775" w:rsidRDefault="00B21126">
      <w:pPr>
        <w:pStyle w:val="Heading1"/>
      </w:pPr>
      <w:r>
        <w:t>Lab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Issues</w:t>
      </w:r>
    </w:p>
    <w:p w14:paraId="7BF916B7" w14:textId="77777777" w:rsidR="00634775" w:rsidRDefault="00B21126">
      <w:pPr>
        <w:pStyle w:val="BodyText"/>
        <w:tabs>
          <w:tab w:val="left" w:pos="544"/>
          <w:tab w:val="left" w:pos="819"/>
        </w:tabs>
        <w:spacing w:before="32" w:line="276" w:lineRule="auto"/>
        <w:ind w:left="820" w:right="278" w:hanging="720"/>
      </w:pPr>
      <w:r>
        <w:rPr>
          <w:u w:val="single"/>
        </w:rPr>
        <w:tab/>
      </w:r>
      <w:r>
        <w:tab/>
        <w:t>Location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showers,</w:t>
      </w:r>
      <w:r>
        <w:rPr>
          <w:spacing w:val="-6"/>
        </w:rPr>
        <w:t xml:space="preserve"> </w:t>
      </w:r>
      <w:r>
        <w:t>eyewash stations, drench hoses and spill kits</w:t>
      </w:r>
    </w:p>
    <w:p w14:paraId="1DE95DA6" w14:textId="77777777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427" w:hanging="720"/>
      </w:pPr>
      <w:r>
        <w:rPr>
          <w:u w:val="single"/>
        </w:rPr>
        <w:tab/>
      </w:r>
      <w:r>
        <w:tab/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utilities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chemical fume hood</w:t>
      </w:r>
    </w:p>
    <w:p w14:paraId="1CBA63D3" w14:textId="77777777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337" w:hanging="720"/>
      </w:pPr>
      <w:r>
        <w:rPr>
          <w:u w:val="single"/>
        </w:rPr>
        <w:tab/>
      </w:r>
      <w:r>
        <w:tab/>
        <w:t>Reviewed</w:t>
      </w:r>
      <w:r>
        <w:rPr>
          <w:spacing w:val="-10"/>
        </w:rPr>
        <w:t xml:space="preserve"> </w:t>
      </w:r>
      <w:r>
        <w:t>pertinent</w:t>
      </w:r>
      <w:r>
        <w:rPr>
          <w:spacing w:val="-10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Standard Operating Procedures for the lab</w:t>
      </w:r>
    </w:p>
    <w:p w14:paraId="35946A2C" w14:textId="77777777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59" w:hanging="720"/>
      </w:pPr>
      <w:r>
        <w:rPr>
          <w:u w:val="single"/>
        </w:rPr>
        <w:tab/>
      </w:r>
      <w:r>
        <w:tab/>
        <w:t>Have been instructed on proper selection and 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(i.e.</w:t>
      </w:r>
      <w:r>
        <w:rPr>
          <w:spacing w:val="-7"/>
        </w:rPr>
        <w:t xml:space="preserve"> </w:t>
      </w:r>
      <w:r>
        <w:t>safety glasses, gloves, lab coat, etc.)</w:t>
      </w:r>
    </w:p>
    <w:p w14:paraId="19B9EFA1" w14:textId="77777777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38" w:hanging="720"/>
      </w:pPr>
      <w:r>
        <w:rPr>
          <w:u w:val="single"/>
        </w:rPr>
        <w:tab/>
      </w:r>
      <w:r>
        <w:tab/>
        <w:t>Process for collecting, labeling, storing and disposal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generated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</w:t>
      </w:r>
    </w:p>
    <w:p w14:paraId="0D2ABE92" w14:textId="21B88941" w:rsidR="00634775" w:rsidRDefault="00B21126">
      <w:pPr>
        <w:pStyle w:val="BodyText"/>
        <w:tabs>
          <w:tab w:val="left" w:pos="544"/>
          <w:tab w:val="left" w:pos="819"/>
        </w:tabs>
        <w:spacing w:before="1" w:line="276" w:lineRule="auto"/>
        <w:ind w:left="820" w:right="369" w:hanging="720"/>
      </w:pPr>
      <w:r>
        <w:rPr>
          <w:u w:val="single"/>
        </w:rPr>
        <w:tab/>
      </w:r>
      <w:r>
        <w:tab/>
        <w:t>Requirements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transporting</w:t>
      </w:r>
      <w:r>
        <w:rPr>
          <w:spacing w:val="-10"/>
        </w:rPr>
        <w:t xml:space="preserve"> </w:t>
      </w:r>
      <w:r>
        <w:t>chemicals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gases</w:t>
      </w:r>
    </w:p>
    <w:p w14:paraId="3BDD9AAA" w14:textId="77777777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639" w:hanging="720"/>
      </w:pPr>
      <w:r>
        <w:rPr>
          <w:u w:val="single"/>
        </w:rPr>
        <w:tab/>
      </w:r>
      <w:r>
        <w:tab/>
        <w:t>Safety</w:t>
      </w:r>
      <w:r>
        <w:rPr>
          <w:spacing w:val="-10"/>
        </w:rPr>
        <w:t xml:space="preserve"> </w:t>
      </w:r>
      <w:r>
        <w:t>precautions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handling</w:t>
      </w:r>
      <w:r>
        <w:rPr>
          <w:spacing w:val="-10"/>
        </w:rPr>
        <w:t xml:space="preserve"> </w:t>
      </w:r>
      <w:r>
        <w:t>extremely hazardous substances</w:t>
      </w:r>
    </w:p>
    <w:p w14:paraId="3F834B5E" w14:textId="77777777" w:rsidR="00634775" w:rsidRDefault="00634775">
      <w:pPr>
        <w:pStyle w:val="BodyText"/>
        <w:spacing w:before="30"/>
      </w:pPr>
    </w:p>
    <w:p w14:paraId="2AEF264C" w14:textId="4FE38E99" w:rsidR="00634775" w:rsidRDefault="0080355C">
      <w:pPr>
        <w:pStyle w:val="Heading1"/>
        <w:tabs>
          <w:tab w:val="left" w:pos="3700"/>
          <w:tab w:val="left" w:pos="4199"/>
        </w:tabs>
      </w:pPr>
      <w:hyperlink r:id="rId10" w:history="1">
        <w:r w:rsidR="00B21126" w:rsidRPr="00916E97">
          <w:rPr>
            <w:rStyle w:val="Hyperlink"/>
            <w:spacing w:val="-2"/>
          </w:rPr>
          <w:t>Biosafety</w:t>
        </w:r>
      </w:hyperlink>
      <w:r w:rsidR="00B21126">
        <w:tab/>
      </w:r>
      <w:r w:rsidR="00B21126">
        <w:rPr>
          <w:u w:val="single"/>
        </w:rPr>
        <w:tab/>
      </w:r>
      <w:r w:rsidR="00B21126">
        <w:rPr>
          <w:spacing w:val="-5"/>
        </w:rPr>
        <w:t>N/A</w:t>
      </w:r>
    </w:p>
    <w:p w14:paraId="39C00B95" w14:textId="6CFDF66B" w:rsidR="00B21126" w:rsidRDefault="00B21126">
      <w:pPr>
        <w:pStyle w:val="BodyText"/>
        <w:tabs>
          <w:tab w:val="left" w:pos="544"/>
          <w:tab w:val="left" w:pos="819"/>
        </w:tabs>
        <w:spacing w:before="32" w:line="276" w:lineRule="auto"/>
        <w:ind w:left="820" w:right="317" w:hanging="720"/>
      </w:pPr>
      <w:r>
        <w:rPr>
          <w:u w:val="single"/>
        </w:rPr>
        <w:tab/>
      </w:r>
      <w:r>
        <w:tab/>
        <w:t xml:space="preserve">Reviewed the </w:t>
      </w:r>
      <w:hyperlink r:id="rId11" w:history="1">
        <w:r w:rsidRPr="00B77B19">
          <w:rPr>
            <w:rStyle w:val="Hyperlink"/>
          </w:rPr>
          <w:t>Biosafety Manual</w:t>
        </w:r>
      </w:hyperlink>
      <w:r>
        <w:t xml:space="preserve"> </w:t>
      </w:r>
      <w:r w:rsidR="00BA7503">
        <w:t>and applicable biosafety protocol(s)</w:t>
      </w:r>
    </w:p>
    <w:p w14:paraId="283442E3" w14:textId="1C1A478B" w:rsidR="00B21126" w:rsidRDefault="00B21126">
      <w:pPr>
        <w:pStyle w:val="BodyText"/>
        <w:tabs>
          <w:tab w:val="left" w:pos="544"/>
          <w:tab w:val="left" w:pos="819"/>
        </w:tabs>
        <w:spacing w:before="32" w:line="276" w:lineRule="auto"/>
        <w:ind w:left="820" w:right="317" w:hanging="720"/>
      </w:pPr>
      <w:r>
        <w:rPr>
          <w:u w:val="single"/>
        </w:rPr>
        <w:tab/>
      </w:r>
      <w:r>
        <w:tab/>
      </w:r>
      <w:r>
        <w:tab/>
        <w:t xml:space="preserve">Completed Initial Biosafety </w:t>
      </w:r>
      <w:hyperlink r:id="rId12" w:history="1">
        <w:r w:rsidRPr="00B77B19">
          <w:rPr>
            <w:rStyle w:val="Hyperlink"/>
          </w:rPr>
          <w:t>CITI</w:t>
        </w:r>
      </w:hyperlink>
      <w:r>
        <w:t xml:space="preserve"> training, if applicable</w:t>
      </w:r>
      <w:r w:rsidR="00B77B19">
        <w:t xml:space="preserve"> </w:t>
      </w:r>
    </w:p>
    <w:p w14:paraId="339D0096" w14:textId="2D291368" w:rsidR="00634775" w:rsidRDefault="00B21126">
      <w:pPr>
        <w:pStyle w:val="BodyText"/>
        <w:tabs>
          <w:tab w:val="left" w:pos="544"/>
          <w:tab w:val="left" w:pos="819"/>
        </w:tabs>
        <w:spacing w:before="32" w:line="276" w:lineRule="auto"/>
        <w:ind w:left="820" w:right="317" w:hanging="720"/>
      </w:pPr>
      <w:r>
        <w:rPr>
          <w:u w:val="single"/>
        </w:rPr>
        <w:tab/>
      </w:r>
      <w:r>
        <w:tab/>
      </w:r>
      <w:r>
        <w:tab/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 procedures related to applicable biohazards</w:t>
      </w:r>
    </w:p>
    <w:p w14:paraId="292C3F34" w14:textId="727007A9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68" w:hanging="720"/>
      </w:pPr>
      <w:r>
        <w:rPr>
          <w:u w:val="single"/>
        </w:rPr>
        <w:tab/>
      </w:r>
      <w:r>
        <w:tab/>
      </w:r>
      <w:r w:rsidR="00BA7503">
        <w:t>Post-exposure response actions</w:t>
      </w:r>
    </w:p>
    <w:p w14:paraId="4CDF0932" w14:textId="77777777" w:rsidR="00B21126" w:rsidRDefault="00B21126" w:rsidP="00B21126">
      <w:pPr>
        <w:pStyle w:val="BodyText"/>
        <w:tabs>
          <w:tab w:val="left" w:pos="544"/>
          <w:tab w:val="left" w:pos="819"/>
        </w:tabs>
        <w:ind w:left="100"/>
        <w:rPr>
          <w:spacing w:val="-2"/>
        </w:rPr>
      </w:pPr>
      <w:r>
        <w:rPr>
          <w:u w:val="single"/>
        </w:rPr>
        <w:tab/>
      </w:r>
      <w:r>
        <w:tab/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 xml:space="preserve">autoclave      </w:t>
      </w:r>
    </w:p>
    <w:p w14:paraId="21817706" w14:textId="09474A4C" w:rsidR="00634775" w:rsidRDefault="00B21126" w:rsidP="00B21126">
      <w:pPr>
        <w:pStyle w:val="BodyText"/>
        <w:tabs>
          <w:tab w:val="left" w:pos="544"/>
          <w:tab w:val="left" w:pos="819"/>
        </w:tabs>
        <w:ind w:left="100"/>
      </w:pPr>
      <w:r>
        <w:rPr>
          <w:spacing w:val="-2"/>
        </w:rPr>
        <w:t xml:space="preserve">               and decontamination procedures</w:t>
      </w:r>
    </w:p>
    <w:p w14:paraId="7EBFDF71" w14:textId="77777777" w:rsidR="00634775" w:rsidRDefault="00B21126">
      <w:pPr>
        <w:pStyle w:val="Heading1"/>
        <w:spacing w:before="95"/>
      </w:pPr>
      <w:r>
        <w:rPr>
          <w:b w:val="0"/>
        </w:rPr>
        <w:br w:type="column"/>
      </w:r>
      <w:r>
        <w:t>Emergency</w:t>
      </w:r>
      <w:r>
        <w:rPr>
          <w:spacing w:val="-7"/>
        </w:rPr>
        <w:t xml:space="preserve"> </w:t>
      </w:r>
      <w:r>
        <w:rPr>
          <w:spacing w:val="-2"/>
        </w:rPr>
        <w:t>Procedures</w:t>
      </w:r>
    </w:p>
    <w:p w14:paraId="21EBF015" w14:textId="77777777" w:rsidR="00634775" w:rsidRDefault="00B21126">
      <w:pPr>
        <w:pStyle w:val="BodyText"/>
        <w:tabs>
          <w:tab w:val="left" w:pos="544"/>
          <w:tab w:val="left" w:pos="819"/>
        </w:tabs>
        <w:spacing w:before="30" w:line="276" w:lineRule="auto"/>
        <w:ind w:left="820" w:right="416" w:hanging="720"/>
      </w:pPr>
      <w:r>
        <w:rPr>
          <w:u w:val="single"/>
        </w:rPr>
        <w:tab/>
      </w:r>
      <w:r>
        <w:tab/>
        <w:t>Locations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evacuation</w:t>
      </w:r>
      <w:r>
        <w:rPr>
          <w:spacing w:val="-10"/>
        </w:rPr>
        <w:t xml:space="preserve"> </w:t>
      </w:r>
      <w:r>
        <w:t>assembly areas have been provided</w:t>
      </w:r>
    </w:p>
    <w:p w14:paraId="73661D2F" w14:textId="77777777" w:rsidR="00634775" w:rsidRDefault="00B21126">
      <w:pPr>
        <w:pStyle w:val="BodyText"/>
        <w:tabs>
          <w:tab w:val="left" w:pos="544"/>
          <w:tab w:val="left" w:pos="819"/>
        </w:tabs>
        <w:spacing w:before="1"/>
        <w:ind w:left="100"/>
      </w:pPr>
      <w:r>
        <w:rPr>
          <w:u w:val="single"/>
        </w:rPr>
        <w:tab/>
      </w:r>
      <w:r>
        <w:tab/>
        <w:t>Where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rPr>
          <w:spacing w:val="-4"/>
        </w:rPr>
        <w:t>unit</w:t>
      </w:r>
    </w:p>
    <w:p w14:paraId="2F7A7FD3" w14:textId="77777777" w:rsidR="00634775" w:rsidRDefault="00B21126">
      <w:pPr>
        <w:pStyle w:val="BodyText"/>
        <w:tabs>
          <w:tab w:val="left" w:pos="544"/>
          <w:tab w:val="left" w:pos="819"/>
        </w:tabs>
        <w:spacing w:before="30"/>
        <w:ind w:left="100"/>
      </w:pPr>
      <w:r>
        <w:rPr>
          <w:u w:val="single"/>
        </w:rPr>
        <w:tab/>
      </w:r>
      <w:r>
        <w:tab/>
        <w:t>Location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numbers</w:t>
      </w:r>
    </w:p>
    <w:p w14:paraId="09867CED" w14:textId="77777777" w:rsidR="00634775" w:rsidRDefault="00B21126">
      <w:pPr>
        <w:pStyle w:val="BodyText"/>
        <w:tabs>
          <w:tab w:val="left" w:pos="544"/>
          <w:tab w:val="left" w:pos="819"/>
        </w:tabs>
        <w:spacing w:before="32"/>
        <w:ind w:left="100"/>
      </w:pPr>
      <w:r>
        <w:rPr>
          <w:u w:val="single"/>
        </w:rPr>
        <w:tab/>
      </w:r>
      <w:r>
        <w:tab/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accident</w:t>
      </w:r>
    </w:p>
    <w:p w14:paraId="07733737" w14:textId="77777777" w:rsidR="00634775" w:rsidRDefault="00B21126">
      <w:pPr>
        <w:pStyle w:val="BodyText"/>
        <w:tabs>
          <w:tab w:val="left" w:pos="544"/>
          <w:tab w:val="left" w:pos="819"/>
        </w:tabs>
        <w:spacing w:before="31"/>
        <w:ind w:left="100"/>
      </w:pPr>
      <w:r>
        <w:rPr>
          <w:u w:val="single"/>
        </w:rPr>
        <w:tab/>
      </w:r>
      <w:r>
        <w:tab/>
        <w:t>Where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injured</w:t>
      </w:r>
      <w:r>
        <w:rPr>
          <w:spacing w:val="-3"/>
        </w:rPr>
        <w:t xml:space="preserve"> </w:t>
      </w:r>
      <w:r>
        <w:t>(non-life</w:t>
      </w:r>
      <w:r>
        <w:rPr>
          <w:spacing w:val="-1"/>
        </w:rPr>
        <w:t xml:space="preserve"> </w:t>
      </w:r>
      <w:r>
        <w:rPr>
          <w:spacing w:val="-2"/>
        </w:rPr>
        <w:t>threatening)</w:t>
      </w:r>
    </w:p>
    <w:p w14:paraId="6A19E569" w14:textId="77777777" w:rsidR="00634775" w:rsidRDefault="00B21126">
      <w:pPr>
        <w:pStyle w:val="BodyText"/>
        <w:tabs>
          <w:tab w:val="left" w:pos="544"/>
          <w:tab w:val="left" w:pos="819"/>
        </w:tabs>
        <w:spacing w:before="30"/>
        <w:ind w:left="100"/>
      </w:pPr>
      <w:r>
        <w:rPr>
          <w:u w:val="single"/>
        </w:rPr>
        <w:tab/>
      </w:r>
      <w:r>
        <w:tab/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chemical</w:t>
      </w:r>
      <w:r>
        <w:rPr>
          <w:spacing w:val="-2"/>
        </w:rPr>
        <w:t xml:space="preserve"> spill</w:t>
      </w:r>
    </w:p>
    <w:p w14:paraId="7E82E254" w14:textId="77777777" w:rsidR="00634775" w:rsidRDefault="00634775">
      <w:pPr>
        <w:pStyle w:val="BodyText"/>
        <w:spacing w:before="63"/>
      </w:pPr>
    </w:p>
    <w:p w14:paraId="7E31B403" w14:textId="57B5E466" w:rsidR="00634775" w:rsidRDefault="0080355C">
      <w:pPr>
        <w:pStyle w:val="Heading1"/>
        <w:tabs>
          <w:tab w:val="left" w:pos="3699"/>
          <w:tab w:val="left" w:pos="4099"/>
        </w:tabs>
      </w:pPr>
      <w:hyperlink r:id="rId13" w:history="1">
        <w:r w:rsidR="00B21126" w:rsidRPr="00916E97">
          <w:rPr>
            <w:rStyle w:val="Hyperlink"/>
          </w:rPr>
          <w:t>Working</w:t>
        </w:r>
        <w:r w:rsidR="00B21126" w:rsidRPr="00916E97">
          <w:rPr>
            <w:rStyle w:val="Hyperlink"/>
            <w:spacing w:val="-1"/>
          </w:rPr>
          <w:t xml:space="preserve"> </w:t>
        </w:r>
        <w:r w:rsidR="00B21126" w:rsidRPr="00916E97">
          <w:rPr>
            <w:rStyle w:val="Hyperlink"/>
          </w:rPr>
          <w:t>with</w:t>
        </w:r>
        <w:r w:rsidR="00B21126" w:rsidRPr="00916E97">
          <w:rPr>
            <w:rStyle w:val="Hyperlink"/>
            <w:spacing w:val="-1"/>
          </w:rPr>
          <w:t xml:space="preserve"> </w:t>
        </w:r>
        <w:r w:rsidR="00B21126" w:rsidRPr="00916E97">
          <w:rPr>
            <w:rStyle w:val="Hyperlink"/>
            <w:spacing w:val="-2"/>
          </w:rPr>
          <w:t>Animals</w:t>
        </w:r>
      </w:hyperlink>
      <w:r w:rsidR="00B21126">
        <w:tab/>
      </w:r>
      <w:r w:rsidR="00B21126">
        <w:rPr>
          <w:u w:val="single"/>
        </w:rPr>
        <w:tab/>
      </w:r>
      <w:r w:rsidR="00B21126">
        <w:rPr>
          <w:spacing w:val="-5"/>
        </w:rPr>
        <w:t>N/A</w:t>
      </w:r>
    </w:p>
    <w:p w14:paraId="53D3CEE6" w14:textId="77777777" w:rsidR="00634775" w:rsidRDefault="00B21126">
      <w:pPr>
        <w:pStyle w:val="BodyText"/>
        <w:tabs>
          <w:tab w:val="left" w:pos="544"/>
          <w:tab w:val="left" w:pos="819"/>
        </w:tabs>
        <w:spacing w:before="30" w:line="276" w:lineRule="auto"/>
        <w:ind w:left="820" w:right="898" w:hanging="720"/>
      </w:pPr>
      <w:r>
        <w:rPr>
          <w:u w:val="single"/>
        </w:rPr>
        <w:tab/>
      </w:r>
      <w:r>
        <w:tab/>
        <w:t>Familiarization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IACUC</w:t>
      </w:r>
      <w:r>
        <w:rPr>
          <w:spacing w:val="-11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Procedures</w:t>
      </w:r>
    </w:p>
    <w:p w14:paraId="6B13F54C" w14:textId="2938B7AA" w:rsidR="00916E97" w:rsidRPr="00916E97" w:rsidRDefault="00B21126">
      <w:pPr>
        <w:pStyle w:val="BodyText"/>
        <w:tabs>
          <w:tab w:val="left" w:pos="544"/>
          <w:tab w:val="left" w:pos="819"/>
        </w:tabs>
        <w:spacing w:before="1"/>
        <w:ind w:left="100"/>
        <w:rPr>
          <w:rStyle w:val="Hyperlink"/>
          <w:spacing w:val="-2"/>
        </w:rPr>
      </w:pPr>
      <w:r>
        <w:rPr>
          <w:u w:val="single"/>
        </w:rPr>
        <w:tab/>
      </w:r>
      <w:r>
        <w:tab/>
        <w:t>Completed</w:t>
      </w:r>
      <w:r>
        <w:rPr>
          <w:spacing w:val="-7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IACUC</w:t>
      </w:r>
      <w:r>
        <w:rPr>
          <w:spacing w:val="-6"/>
        </w:rPr>
        <w:t xml:space="preserve"> </w:t>
      </w:r>
      <w:hyperlink r:id="rId14" w:history="1">
        <w:r w:rsidRPr="00B77B19">
          <w:rPr>
            <w:rStyle w:val="Hyperlink"/>
          </w:rPr>
          <w:t>CITI</w:t>
        </w:r>
      </w:hyperlink>
      <w:r w:rsidR="00916E97">
        <w:rPr>
          <w:spacing w:val="-6"/>
        </w:rPr>
        <w:t xml:space="preserve">, </w:t>
      </w:r>
      <w:r w:rsidR="00916E97">
        <w:rPr>
          <w:spacing w:val="-2"/>
        </w:rPr>
        <w:fldChar w:fldCharType="begin"/>
      </w:r>
      <w:r w:rsidR="00916E97">
        <w:rPr>
          <w:spacing w:val="-2"/>
        </w:rPr>
        <w:instrText>HYPERLINK "https://ehs.illinoisstate.edu/research/animals/"</w:instrText>
      </w:r>
      <w:r w:rsidR="00916E97">
        <w:rPr>
          <w:spacing w:val="-2"/>
        </w:rPr>
      </w:r>
      <w:r w:rsidR="00916E97">
        <w:rPr>
          <w:spacing w:val="-2"/>
        </w:rPr>
        <w:fldChar w:fldCharType="separate"/>
      </w:r>
      <w:r w:rsidR="00916E97" w:rsidRPr="00916E97">
        <w:rPr>
          <w:rStyle w:val="Hyperlink"/>
          <w:spacing w:val="-2"/>
        </w:rPr>
        <w:t>Zoonosis &amp;</w:t>
      </w:r>
      <w:r w:rsidR="00916E97" w:rsidRPr="00916E97">
        <w:rPr>
          <w:rStyle w:val="Hyperlink"/>
          <w:spacing w:val="-2"/>
          <w:u w:val="none"/>
        </w:rPr>
        <w:t xml:space="preserve">      </w:t>
      </w:r>
    </w:p>
    <w:p w14:paraId="183A26C4" w14:textId="77777777" w:rsidR="00E46406" w:rsidRDefault="00916E97" w:rsidP="00916E97">
      <w:pPr>
        <w:pStyle w:val="BodyText"/>
        <w:tabs>
          <w:tab w:val="left" w:pos="544"/>
          <w:tab w:val="left" w:pos="819"/>
        </w:tabs>
        <w:spacing w:before="1"/>
        <w:ind w:left="100"/>
        <w:rPr>
          <w:spacing w:val="-2"/>
        </w:rPr>
      </w:pPr>
      <w:r w:rsidRPr="00916E97">
        <w:rPr>
          <w:rStyle w:val="Hyperlink"/>
          <w:spacing w:val="-2"/>
          <w:u w:val="none"/>
        </w:rPr>
        <w:t xml:space="preserve">               </w:t>
      </w:r>
      <w:r w:rsidRPr="00916E97">
        <w:rPr>
          <w:rStyle w:val="Hyperlink"/>
          <w:spacing w:val="-2"/>
        </w:rPr>
        <w:t>Working Safely with Animals</w:t>
      </w:r>
      <w:r>
        <w:rPr>
          <w:spacing w:val="-2"/>
        </w:rPr>
        <w:fldChar w:fldCharType="end"/>
      </w:r>
      <w:r>
        <w:rPr>
          <w:spacing w:val="-2"/>
        </w:rPr>
        <w:t xml:space="preserve">, and other training </w:t>
      </w:r>
      <w:r w:rsidR="00E46406">
        <w:rPr>
          <w:spacing w:val="-2"/>
        </w:rPr>
        <w:t xml:space="preserve"> </w:t>
      </w:r>
    </w:p>
    <w:p w14:paraId="3BD8FEA0" w14:textId="02F47F5B" w:rsidR="00E46406" w:rsidRDefault="00E46406" w:rsidP="00916E97">
      <w:pPr>
        <w:pStyle w:val="BodyText"/>
        <w:tabs>
          <w:tab w:val="left" w:pos="544"/>
          <w:tab w:val="left" w:pos="819"/>
        </w:tabs>
        <w:spacing w:before="1"/>
        <w:ind w:left="100"/>
        <w:rPr>
          <w:spacing w:val="-2"/>
        </w:rPr>
      </w:pPr>
      <w:r>
        <w:rPr>
          <w:spacing w:val="-2"/>
        </w:rPr>
        <w:t xml:space="preserve">               (Refer to </w:t>
      </w:r>
      <w:hyperlink r:id="rId15" w:history="1">
        <w:r w:rsidRPr="00E46406">
          <w:rPr>
            <w:rStyle w:val="Hyperlink"/>
            <w:spacing w:val="-2"/>
          </w:rPr>
          <w:t>REC website</w:t>
        </w:r>
      </w:hyperlink>
      <w:r>
        <w:rPr>
          <w:spacing w:val="-2"/>
        </w:rPr>
        <w:t xml:space="preserve"> for vertebrate animal training </w:t>
      </w:r>
    </w:p>
    <w:p w14:paraId="7FB53879" w14:textId="297578A8" w:rsidR="00634775" w:rsidRPr="00916E97" w:rsidRDefault="00E46406" w:rsidP="00916E97">
      <w:pPr>
        <w:pStyle w:val="BodyText"/>
        <w:tabs>
          <w:tab w:val="left" w:pos="544"/>
          <w:tab w:val="left" w:pos="819"/>
        </w:tabs>
        <w:spacing w:before="1"/>
        <w:ind w:left="100"/>
        <w:rPr>
          <w:spacing w:val="-2"/>
        </w:rPr>
      </w:pPr>
      <w:r>
        <w:rPr>
          <w:spacing w:val="-2"/>
        </w:rPr>
        <w:t xml:space="preserve">                requirements)</w:t>
      </w:r>
    </w:p>
    <w:p w14:paraId="664481E0" w14:textId="12051D6F" w:rsidR="00634775" w:rsidRDefault="00B21126">
      <w:pPr>
        <w:pStyle w:val="BodyText"/>
        <w:tabs>
          <w:tab w:val="left" w:pos="544"/>
          <w:tab w:val="left" w:pos="819"/>
        </w:tabs>
        <w:spacing w:before="30" w:line="276" w:lineRule="auto"/>
        <w:ind w:left="820" w:right="427" w:hanging="720"/>
      </w:pPr>
      <w:r>
        <w:rPr>
          <w:u w:val="single"/>
        </w:rPr>
        <w:tab/>
      </w:r>
      <w:r>
        <w:tab/>
        <w:t>Have</w:t>
      </w:r>
      <w:r>
        <w:rPr>
          <w:spacing w:val="-8"/>
        </w:rPr>
        <w:t xml:space="preserve"> </w:t>
      </w:r>
      <w:r w:rsidR="00916E97">
        <w:t>completed a health screening and questionnaire (if applicable)</w:t>
      </w:r>
    </w:p>
    <w:p w14:paraId="6D375B65" w14:textId="3D9ED01B" w:rsidR="00634775" w:rsidRDefault="00B21126">
      <w:pPr>
        <w:pStyle w:val="BodyText"/>
        <w:tabs>
          <w:tab w:val="left" w:pos="544"/>
          <w:tab w:val="left" w:pos="819"/>
        </w:tabs>
        <w:spacing w:before="1" w:line="276" w:lineRule="auto"/>
        <w:ind w:left="820" w:right="295" w:hanging="720"/>
      </w:pPr>
      <w:r>
        <w:rPr>
          <w:u w:val="single"/>
        </w:rPr>
        <w:tab/>
      </w:r>
      <w:r>
        <w:tab/>
        <w:t>Have</w:t>
      </w:r>
      <w:r>
        <w:rPr>
          <w:spacing w:val="-8"/>
        </w:rPr>
        <w:t xml:space="preserve"> </w:t>
      </w:r>
      <w:r>
        <w:t>reviewed</w:t>
      </w:r>
      <w:r>
        <w:rPr>
          <w:spacing w:val="-8"/>
        </w:rPr>
        <w:t xml:space="preserve"> </w:t>
      </w:r>
      <w:r w:rsidR="00916E97">
        <w:rPr>
          <w:spacing w:val="-8"/>
        </w:rPr>
        <w:t xml:space="preserve">and understand </w:t>
      </w:r>
      <w:r>
        <w:t>approved</w:t>
      </w:r>
      <w:r>
        <w:rPr>
          <w:spacing w:val="-8"/>
        </w:rPr>
        <w:t xml:space="preserve"> </w:t>
      </w:r>
      <w:r>
        <w:t>IACUC</w:t>
      </w:r>
      <w:r>
        <w:rPr>
          <w:spacing w:val="-9"/>
        </w:rPr>
        <w:t xml:space="preserve"> </w:t>
      </w:r>
      <w:r>
        <w:t>protocol(s)</w:t>
      </w:r>
      <w:r>
        <w:rPr>
          <w:spacing w:val="-7"/>
        </w:rPr>
        <w:t xml:space="preserve"> </w:t>
      </w:r>
      <w:r>
        <w:t>for the lab</w:t>
      </w:r>
    </w:p>
    <w:p w14:paraId="7FBA168B" w14:textId="77777777" w:rsidR="00634775" w:rsidRDefault="00634775">
      <w:pPr>
        <w:pStyle w:val="BodyText"/>
        <w:spacing w:before="31"/>
      </w:pPr>
    </w:p>
    <w:p w14:paraId="20FFBF38" w14:textId="48061A2B" w:rsidR="00634775" w:rsidRDefault="0080355C">
      <w:pPr>
        <w:pStyle w:val="Heading1"/>
        <w:tabs>
          <w:tab w:val="left" w:pos="3699"/>
          <w:tab w:val="left" w:pos="4099"/>
        </w:tabs>
      </w:pPr>
      <w:hyperlink r:id="rId16" w:history="1">
        <w:r w:rsidR="00B21126" w:rsidRPr="00916E97">
          <w:rPr>
            <w:rStyle w:val="Hyperlink"/>
          </w:rPr>
          <w:t>Radiation</w:t>
        </w:r>
        <w:r w:rsidR="00B21126" w:rsidRPr="00916E97">
          <w:rPr>
            <w:rStyle w:val="Hyperlink"/>
            <w:spacing w:val="-4"/>
          </w:rPr>
          <w:t xml:space="preserve"> </w:t>
        </w:r>
        <w:r w:rsidR="00B21126" w:rsidRPr="00916E97">
          <w:rPr>
            <w:rStyle w:val="Hyperlink"/>
            <w:spacing w:val="-2"/>
          </w:rPr>
          <w:t>Safety</w:t>
        </w:r>
      </w:hyperlink>
      <w:r w:rsidR="00B21126">
        <w:tab/>
      </w:r>
      <w:r w:rsidR="00B21126">
        <w:rPr>
          <w:u w:val="single"/>
        </w:rPr>
        <w:tab/>
      </w:r>
      <w:r w:rsidR="00B21126">
        <w:rPr>
          <w:spacing w:val="-5"/>
        </w:rPr>
        <w:t>N/A</w:t>
      </w:r>
    </w:p>
    <w:p w14:paraId="0E579067" w14:textId="77777777" w:rsidR="00634775" w:rsidRDefault="00B21126">
      <w:pPr>
        <w:pStyle w:val="BodyText"/>
        <w:tabs>
          <w:tab w:val="left" w:pos="544"/>
          <w:tab w:val="left" w:pos="819"/>
        </w:tabs>
        <w:spacing w:before="31" w:line="276" w:lineRule="auto"/>
        <w:ind w:left="820" w:right="427" w:hanging="720"/>
      </w:pPr>
      <w:r>
        <w:rPr>
          <w:u w:val="single"/>
        </w:rPr>
        <w:tab/>
      </w:r>
      <w:r>
        <w:tab/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 isotopes or radiation producing devices</w:t>
      </w:r>
    </w:p>
    <w:p w14:paraId="504B76B7" w14:textId="77777777" w:rsidR="00634775" w:rsidRDefault="00B21126">
      <w:pPr>
        <w:pStyle w:val="BodyText"/>
        <w:tabs>
          <w:tab w:val="left" w:pos="544"/>
          <w:tab w:val="left" w:pos="819"/>
        </w:tabs>
        <w:spacing w:line="276" w:lineRule="auto"/>
        <w:ind w:left="820" w:right="536" w:hanging="720"/>
      </w:pPr>
      <w:r>
        <w:rPr>
          <w:u w:val="single"/>
        </w:rPr>
        <w:tab/>
      </w:r>
      <w:r>
        <w:tab/>
        <w:t>Have completed radiation training for radioisotopes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radiation</w:t>
      </w:r>
      <w:r>
        <w:rPr>
          <w:spacing w:val="-11"/>
        </w:rPr>
        <w:t xml:space="preserve"> </w:t>
      </w:r>
      <w:r>
        <w:t>producing</w:t>
      </w:r>
      <w:r>
        <w:rPr>
          <w:spacing w:val="-10"/>
        </w:rPr>
        <w:t xml:space="preserve"> </w:t>
      </w:r>
      <w:r>
        <w:t>devices</w:t>
      </w:r>
    </w:p>
    <w:p w14:paraId="7A162644" w14:textId="77777777" w:rsidR="00634775" w:rsidRDefault="00B21126">
      <w:pPr>
        <w:pStyle w:val="BodyText"/>
        <w:tabs>
          <w:tab w:val="left" w:pos="544"/>
          <w:tab w:val="left" w:pos="819"/>
        </w:tabs>
        <w:spacing w:before="1" w:line="276" w:lineRule="auto"/>
        <w:ind w:left="820" w:right="586" w:hanging="720"/>
      </w:pPr>
      <w:r>
        <w:rPr>
          <w:u w:val="single"/>
        </w:rPr>
        <w:tab/>
      </w:r>
      <w:r>
        <w:tab/>
        <w:t>Have</w:t>
      </w:r>
      <w:r>
        <w:rPr>
          <w:spacing w:val="-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radiation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for ancillary personnel</w:t>
      </w:r>
    </w:p>
    <w:p w14:paraId="3EC6EC19" w14:textId="77777777" w:rsidR="00634775" w:rsidRDefault="00634775">
      <w:pPr>
        <w:spacing w:line="276" w:lineRule="auto"/>
        <w:sectPr w:rsidR="00634775">
          <w:type w:val="continuous"/>
          <w:pgSz w:w="12240" w:h="15840"/>
          <w:pgMar w:top="640" w:right="980" w:bottom="1400" w:left="980" w:header="0" w:footer="1211" w:gutter="0"/>
          <w:cols w:num="2" w:space="720" w:equalWidth="0">
            <w:col w:w="4772" w:space="629"/>
            <w:col w:w="4879"/>
          </w:cols>
        </w:sectPr>
      </w:pPr>
    </w:p>
    <w:p w14:paraId="449AD363" w14:textId="77777777" w:rsidR="00634775" w:rsidRDefault="00634775">
      <w:pPr>
        <w:pStyle w:val="BodyText"/>
        <w:spacing w:before="124"/>
      </w:pPr>
    </w:p>
    <w:p w14:paraId="79CB93F9" w14:textId="577BE94A" w:rsidR="00B21126" w:rsidRDefault="00B21126" w:rsidP="00B21126">
      <w:pPr>
        <w:pStyle w:val="BodyText"/>
        <w:tabs>
          <w:tab w:val="left" w:pos="2926"/>
        </w:tabs>
        <w:spacing w:line="276" w:lineRule="auto"/>
        <w:ind w:left="100" w:right="105"/>
      </w:pPr>
      <w:r>
        <w:t xml:space="preserve">We agree on </w:t>
      </w:r>
      <w:r>
        <w:rPr>
          <w:u w:val="single"/>
        </w:rPr>
        <w:tab/>
      </w:r>
      <w:r>
        <w:t>(date)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above-named</w:t>
      </w:r>
      <w:r>
        <w:rPr>
          <w:spacing w:val="-3"/>
        </w:rPr>
        <w:t xml:space="preserve"> employee/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 w:rsidR="0048577F">
        <w:rPr>
          <w:spacing w:val="-2"/>
        </w:rPr>
        <w:t xml:space="preserve">and information </w:t>
      </w:r>
      <w:r>
        <w:t>indicated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items</w:t>
      </w:r>
      <w:r w:rsidR="00BA7503">
        <w:rPr>
          <w:spacing w:val="-2"/>
        </w:rPr>
        <w:t>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48577F">
        <w:t xml:space="preserve">hire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procedure,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 or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stand behind either party during investigation or prosecution of a safety violation. In addition, the </w:t>
      </w:r>
      <w:r w:rsidR="0048577F">
        <w:t>PI/Supervisor</w:t>
      </w:r>
      <w:r>
        <w:t xml:space="preserve"> have the responsibility to prevent the</w:t>
      </w:r>
      <w:r w:rsidR="0048577F">
        <w:t xml:space="preserve"> employee/</w:t>
      </w:r>
      <w:r>
        <w:t xml:space="preserve"> student from taking part in any </w:t>
      </w:r>
      <w:r w:rsidR="0048577F">
        <w:t xml:space="preserve">work or </w:t>
      </w:r>
      <w:r>
        <w:t>experiment in their lab if this form is not completed.</w:t>
      </w:r>
    </w:p>
    <w:p w14:paraId="267340A6" w14:textId="77777777" w:rsidR="00B21126" w:rsidRDefault="00B21126" w:rsidP="00B21126">
      <w:pPr>
        <w:pStyle w:val="BodyText"/>
        <w:tabs>
          <w:tab w:val="left" w:pos="2926"/>
        </w:tabs>
        <w:spacing w:line="276" w:lineRule="auto"/>
        <w:ind w:left="100" w:right="105"/>
      </w:pPr>
    </w:p>
    <w:p w14:paraId="1576EDC4" w14:textId="44EE67CB" w:rsidR="00B21126" w:rsidRDefault="00B21126" w:rsidP="00B21126">
      <w:pPr>
        <w:pStyle w:val="BodyText"/>
        <w:tabs>
          <w:tab w:val="left" w:pos="2926"/>
        </w:tabs>
        <w:spacing w:line="276" w:lineRule="auto"/>
        <w:ind w:left="100" w:right="105"/>
        <w:rPr>
          <w:b/>
          <w:bCs/>
        </w:rPr>
      </w:pPr>
      <w:r w:rsidRPr="00B21126">
        <w:rPr>
          <w:b/>
          <w:bCs/>
        </w:rPr>
        <w:t>Please have the PI/</w:t>
      </w:r>
      <w:r w:rsidR="00B77B19">
        <w:rPr>
          <w:b/>
          <w:bCs/>
        </w:rPr>
        <w:t>Supervisor</w:t>
      </w:r>
      <w:r w:rsidRPr="00B21126">
        <w:rPr>
          <w:b/>
          <w:bCs/>
        </w:rPr>
        <w:t xml:space="preserve"> and Employee/Student sign and date below. </w:t>
      </w:r>
    </w:p>
    <w:p w14:paraId="3CA4803D" w14:textId="77777777" w:rsidR="0048577F" w:rsidRPr="00B21126" w:rsidRDefault="0048577F" w:rsidP="00B21126">
      <w:pPr>
        <w:pStyle w:val="BodyText"/>
        <w:tabs>
          <w:tab w:val="left" w:pos="2926"/>
        </w:tabs>
        <w:spacing w:line="276" w:lineRule="auto"/>
        <w:ind w:left="100" w:right="105"/>
        <w:rPr>
          <w:b/>
          <w:bCs/>
        </w:rPr>
      </w:pPr>
    </w:p>
    <w:p w14:paraId="42752DD7" w14:textId="6C612DD4" w:rsidR="00B21126" w:rsidRPr="00B21126" w:rsidRDefault="00B21126" w:rsidP="00B21126">
      <w:pPr>
        <w:tabs>
          <w:tab w:val="left" w:pos="3206"/>
        </w:tabs>
      </w:pPr>
    </w:p>
    <w:sectPr w:rsidR="00B21126" w:rsidRPr="00B21126">
      <w:type w:val="continuous"/>
      <w:pgSz w:w="12240" w:h="15840"/>
      <w:pgMar w:top="640" w:right="980" w:bottom="1400" w:left="9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5181" w14:textId="77777777" w:rsidR="00E5372A" w:rsidRDefault="00E5372A">
      <w:r>
        <w:separator/>
      </w:r>
    </w:p>
  </w:endnote>
  <w:endnote w:type="continuationSeparator" w:id="0">
    <w:p w14:paraId="6C3DAE4B" w14:textId="77777777" w:rsidR="00E5372A" w:rsidRDefault="00E5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6CEC" w14:textId="77777777" w:rsidR="00634775" w:rsidRDefault="00B211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7A80AAC1" wp14:editId="35239E5B">
              <wp:simplePos x="0" y="0"/>
              <wp:positionH relativeFrom="page">
                <wp:posOffset>1143000</wp:posOffset>
              </wp:positionH>
              <wp:positionV relativeFrom="page">
                <wp:posOffset>8955881</wp:posOffset>
              </wp:positionV>
              <wp:extent cx="21609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60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905">
                            <a:moveTo>
                              <a:pt x="0" y="0"/>
                            </a:moveTo>
                            <a:lnTo>
                              <a:pt x="2160384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C4AC03" id="Graphic 1" o:spid="_x0000_s1026" style="position:absolute;margin-left:90pt;margin-top:705.2pt;width:170.15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Fn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" path="m,l2160384,e" filled="f" strokeweight=".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327EE6CC" wp14:editId="4968DC80">
              <wp:simplePos x="0" y="0"/>
              <wp:positionH relativeFrom="page">
                <wp:posOffset>4115308</wp:posOffset>
              </wp:positionH>
              <wp:positionV relativeFrom="page">
                <wp:posOffset>8955881</wp:posOffset>
              </wp:positionV>
              <wp:extent cx="216090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60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905">
                            <a:moveTo>
                              <a:pt x="0" y="0"/>
                            </a:moveTo>
                            <a:lnTo>
                              <a:pt x="2160651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F3D1E4" id="Graphic 2" o:spid="_x0000_s1026" style="position:absolute;margin-left:324.05pt;margin-top:705.2pt;width:170.1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" path="m,l2160651,e" filled="f" strokeweight=".2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8133" w14:textId="77777777" w:rsidR="00E5372A" w:rsidRDefault="00E5372A">
      <w:r>
        <w:separator/>
      </w:r>
    </w:p>
  </w:footnote>
  <w:footnote w:type="continuationSeparator" w:id="0">
    <w:p w14:paraId="31474BB7" w14:textId="77777777" w:rsidR="00E5372A" w:rsidRDefault="00E5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75"/>
    <w:rsid w:val="000C31A8"/>
    <w:rsid w:val="0048577F"/>
    <w:rsid w:val="00634775"/>
    <w:rsid w:val="0080355C"/>
    <w:rsid w:val="00916E97"/>
    <w:rsid w:val="009308EA"/>
    <w:rsid w:val="00B21126"/>
    <w:rsid w:val="00B77B19"/>
    <w:rsid w:val="00BA7503"/>
    <w:rsid w:val="00C07A70"/>
    <w:rsid w:val="00CB1E8F"/>
    <w:rsid w:val="00E46406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A4A2"/>
  <w15:docId w15:val="{19DECAEA-D278-4E32-93AA-3EBA4B1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right="1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7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B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.kha.com/" TargetMode="External"/><Relationship Id="rId13" Type="http://schemas.openxmlformats.org/officeDocument/2006/relationships/hyperlink" Target="https://research.illinoisstate.edu/ethics/vertebrate-animal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hs.illinoisstate.edu/research/chemical/" TargetMode="External"/><Relationship Id="rId12" Type="http://schemas.openxmlformats.org/officeDocument/2006/relationships/hyperlink" Target="https://about.citiprogram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hs.illinoisstate.edu/research/radiation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ehs.illinoisstate.edu/research/biosafet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earch.illinoisstate.edu/ethics/training/vertebrate-animals/" TargetMode="External"/><Relationship Id="rId10" Type="http://schemas.openxmlformats.org/officeDocument/2006/relationships/hyperlink" Target="https://ehs.illinoisstate.edu/research/biosafe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hs.illinoisstate.edu/research/training/" TargetMode="External"/><Relationship Id="rId14" Type="http://schemas.openxmlformats.org/officeDocument/2006/relationships/hyperlink" Target="https://about.citiprogr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bdliber</dc:creator>
  <cp:lastModifiedBy>Larson, John</cp:lastModifiedBy>
  <cp:revision>2</cp:revision>
  <dcterms:created xsi:type="dcterms:W3CDTF">2024-11-06T18:29:00Z</dcterms:created>
  <dcterms:modified xsi:type="dcterms:W3CDTF">2024-11-06T18:29:00Z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for Office 365</vt:lpwstr>
  </property>
</Properties>
</file>