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E" w:rsidRPr="004D539B" w:rsidRDefault="00666363" w:rsidP="00666363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</w:t>
      </w:r>
      <w:r w:rsidR="00B4497E" w:rsidRPr="004D539B">
        <w:rPr>
          <w:rFonts w:ascii="Times New Roman" w:hAnsi="Times New Roman" w:cs="Times New Roman"/>
          <w:sz w:val="72"/>
          <w:szCs w:val="72"/>
        </w:rPr>
        <w:t>BSL-</w:t>
      </w:r>
      <w:r w:rsidR="00D4476E">
        <w:rPr>
          <w:rFonts w:ascii="Times New Roman" w:hAnsi="Times New Roman" w:cs="Times New Roman"/>
          <w:sz w:val="72"/>
          <w:szCs w:val="72"/>
        </w:rPr>
        <w:t>2</w:t>
      </w:r>
      <w:r w:rsidR="00B4497E" w:rsidRPr="004D539B">
        <w:rPr>
          <w:rFonts w:ascii="Times New Roman" w:hAnsi="Times New Roman" w:cs="Times New Roman"/>
          <w:sz w:val="72"/>
          <w:szCs w:val="72"/>
        </w:rPr>
        <w:t xml:space="preserve"> Laboratory</w:t>
      </w:r>
    </w:p>
    <w:p w:rsidR="00B4497E" w:rsidRDefault="009E4807" w:rsidP="009E4807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75"/>
          <w:szCs w:val="75"/>
        </w:rPr>
      </w:pPr>
      <w:r>
        <w:rPr>
          <w:rFonts w:ascii="Times New Roman" w:hAnsi="Times New Roman" w:cs="Times New Roman"/>
          <w:sz w:val="75"/>
          <w:szCs w:val="75"/>
        </w:rPr>
        <w:t xml:space="preserve">         </w:t>
      </w:r>
      <w:r w:rsidR="00666363">
        <w:rPr>
          <w:noProof/>
        </w:rPr>
        <w:drawing>
          <wp:inline distT="0" distB="0" distL="0" distR="0">
            <wp:extent cx="1876710" cy="1530406"/>
            <wp:effectExtent l="19050" t="0" r="9240" b="0"/>
            <wp:docPr id="1" name="Picture 13" descr="C:\Documents and Settings\facsso3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facsso3\Local Settings\Temporary Internet Files\Content.Word\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1" cy="153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5"/>
          <w:szCs w:val="75"/>
        </w:rPr>
        <w:t xml:space="preserve">      </w:t>
      </w:r>
    </w:p>
    <w:p w:rsidR="00B4497E" w:rsidRDefault="00666363" w:rsidP="009E4807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sz w:val="51"/>
          <w:szCs w:val="51"/>
        </w:rPr>
      </w:pPr>
      <w:r>
        <w:rPr>
          <w:rFonts w:ascii="Times New Roman" w:hAnsi="Times New Roman" w:cs="Times New Roman"/>
          <w:sz w:val="51"/>
          <w:szCs w:val="51"/>
        </w:rPr>
        <w:t xml:space="preserve">               </w:t>
      </w:r>
      <w:r w:rsidR="00B4497E">
        <w:rPr>
          <w:rFonts w:ascii="Times New Roman" w:hAnsi="Times New Roman" w:cs="Times New Roman"/>
          <w:sz w:val="51"/>
          <w:szCs w:val="51"/>
        </w:rPr>
        <w:t>BIOHAZARD</w:t>
      </w:r>
    </w:p>
    <w:p w:rsidR="00666363" w:rsidRDefault="00B4497E" w:rsidP="009E4807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All Personal Protective Equipment shall be removed prior to leaving this work area.  Eating, drinking, smoking applying </w:t>
      </w: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cosmetics or lip balm and handling contacts lenses area prohibited in this work area.</w:t>
      </w:r>
    </w:p>
    <w:p w:rsidR="00666363" w:rsidRDefault="00666363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infectious agent(s):</w:t>
      </w:r>
    </w:p>
    <w:p w:rsidR="000B7E89" w:rsidRDefault="000B7E89" w:rsidP="000B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Default="00B4497E" w:rsidP="000B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________________________________________________________________________________________________________________________</w:t>
      </w:r>
    </w:p>
    <w:p w:rsidR="009E4807" w:rsidRPr="00400378" w:rsidRDefault="009E4807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Pr="00400378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</w:t>
      </w:r>
      <w:r w:rsidR="009C550B" w:rsidRPr="00400378">
        <w:rPr>
          <w:rFonts w:ascii="Times New Roman" w:hAnsi="Times New Roman" w:cs="Times New Roman"/>
          <w:sz w:val="17"/>
          <w:szCs w:val="17"/>
          <w:u w:val="single"/>
        </w:rPr>
        <w:t>__</w:t>
      </w: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</w:t>
      </w:r>
      <w:r w:rsidR="009E4807">
        <w:rPr>
          <w:rFonts w:ascii="Times New Roman" w:hAnsi="Times New Roman" w:cs="Times New Roman"/>
          <w:sz w:val="17"/>
          <w:szCs w:val="17"/>
          <w:u w:val="single"/>
        </w:rPr>
        <w:t>____</w:t>
      </w:r>
    </w:p>
    <w:p w:rsidR="00666363" w:rsidRDefault="00666363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Transmission route(s):</w:t>
      </w:r>
    </w:p>
    <w:p w:rsidR="00666363" w:rsidRDefault="00666363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Pr="00400378" w:rsidRDefault="009C550B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</w:t>
      </w:r>
      <w:r w:rsidR="00B4497E"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________________________________________________________________________________________</w:t>
      </w:r>
      <w:r w:rsidR="009E4807">
        <w:rPr>
          <w:rFonts w:ascii="Times New Roman" w:hAnsi="Times New Roman" w:cs="Times New Roman"/>
          <w:sz w:val="17"/>
          <w:szCs w:val="17"/>
          <w:u w:val="single"/>
        </w:rPr>
        <w:t>_______</w:t>
      </w:r>
    </w:p>
    <w:p w:rsidR="00666363" w:rsidRDefault="00666363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Special requirements for entering this area:</w:t>
      </w:r>
    </w:p>
    <w:p w:rsidR="00666363" w:rsidRDefault="00666363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Pr="00785432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785432">
        <w:rPr>
          <w:rFonts w:ascii="Times New Roman" w:hAnsi="Times New Roman" w:cs="Times New Roman"/>
          <w:sz w:val="17"/>
          <w:szCs w:val="17"/>
          <w:u w:val="single"/>
        </w:rPr>
        <w:t>_______________</w:t>
      </w:r>
      <w:r w:rsidR="00785432" w:rsidRPr="00785432">
        <w:rPr>
          <w:rFonts w:ascii="Times New Roman" w:hAnsi="Times New Roman" w:cs="Times New Roman"/>
          <w:sz w:val="17"/>
          <w:szCs w:val="17"/>
          <w:u w:val="single"/>
        </w:rPr>
        <w:t>__</w:t>
      </w:r>
      <w:r w:rsidRPr="00785432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___________________________________________________________________________________________________</w:t>
      </w:r>
      <w:r w:rsidR="009E4807">
        <w:rPr>
          <w:rFonts w:ascii="Times New Roman" w:hAnsi="Times New Roman" w:cs="Times New Roman"/>
          <w:sz w:val="17"/>
          <w:szCs w:val="17"/>
          <w:u w:val="single"/>
        </w:rPr>
        <w:t>____</w:t>
      </w:r>
    </w:p>
    <w:p w:rsidR="005C51D4" w:rsidRDefault="005C51D4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Emergency contacts</w:t>
      </w:r>
    </w:p>
    <w:p w:rsidR="00666363" w:rsidRDefault="005E495A" w:rsidP="00666363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</w:rPr>
      </w:pPr>
      <w:r w:rsidRPr="005E495A">
        <w:rPr>
          <w:rFonts w:ascii="Times New Roman" w:hAnsi="Times New Roman" w:cs="Times New Roman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7.6pt;margin-top:10.75pt;width:108.75pt;height:.05pt;z-index:251660288" o:connectortype="straight"/>
        </w:pict>
      </w:r>
      <w:r w:rsidR="00666363">
        <w:rPr>
          <w:rFonts w:ascii="Times New Roman" w:hAnsi="Times New Roman" w:cs="Times New Roman"/>
          <w:sz w:val="21"/>
          <w:szCs w:val="21"/>
        </w:rPr>
        <w:t xml:space="preserve">P.I. Name:                                                     Office:  </w:t>
      </w:r>
      <w:r w:rsidR="00666363" w:rsidRPr="00400378">
        <w:rPr>
          <w:rFonts w:ascii="Times New Roman" w:hAnsi="Times New Roman" w:cs="Times New Roman"/>
          <w:sz w:val="17"/>
          <w:szCs w:val="17"/>
          <w:u w:val="single"/>
        </w:rPr>
        <w:t>_________</w:t>
      </w:r>
      <w:r w:rsidR="00666363">
        <w:rPr>
          <w:rFonts w:ascii="Times New Roman" w:hAnsi="Times New Roman" w:cs="Times New Roman"/>
          <w:sz w:val="17"/>
          <w:szCs w:val="17"/>
          <w:u w:val="single"/>
        </w:rPr>
        <w:t>______</w:t>
      </w:r>
      <w:r w:rsidR="00666363">
        <w:rPr>
          <w:rFonts w:ascii="Times New Roman" w:hAnsi="Times New Roman" w:cs="Times New Roman"/>
          <w:sz w:val="21"/>
          <w:szCs w:val="21"/>
        </w:rPr>
        <w:t xml:space="preserve">  </w:t>
      </w:r>
      <w:r w:rsidR="009E5F12">
        <w:rPr>
          <w:rFonts w:ascii="Times New Roman" w:hAnsi="Times New Roman" w:cs="Times New Roman"/>
          <w:sz w:val="21"/>
          <w:szCs w:val="21"/>
        </w:rPr>
        <w:t xml:space="preserve"> </w:t>
      </w:r>
      <w:r w:rsidR="00666363">
        <w:rPr>
          <w:rFonts w:ascii="Times New Roman" w:hAnsi="Times New Roman" w:cs="Times New Roman"/>
          <w:sz w:val="21"/>
          <w:szCs w:val="21"/>
        </w:rPr>
        <w:t>Home</w:t>
      </w:r>
      <w:r w:rsidR="00666363">
        <w:rPr>
          <w:rFonts w:ascii="Times New Roman" w:hAnsi="Times New Roman" w:cs="Times New Roman"/>
          <w:sz w:val="17"/>
          <w:szCs w:val="17"/>
        </w:rPr>
        <w:t xml:space="preserve">: </w:t>
      </w:r>
      <w:r w:rsidR="00666363" w:rsidRPr="00400378">
        <w:rPr>
          <w:rFonts w:ascii="Times New Roman" w:hAnsi="Times New Roman" w:cs="Times New Roman"/>
          <w:sz w:val="17"/>
          <w:szCs w:val="17"/>
          <w:u w:val="single"/>
        </w:rPr>
        <w:t>_________</w:t>
      </w:r>
      <w:r w:rsidR="00666363">
        <w:rPr>
          <w:rFonts w:ascii="Times New Roman" w:hAnsi="Times New Roman" w:cs="Times New Roman"/>
          <w:sz w:val="17"/>
          <w:szCs w:val="17"/>
          <w:u w:val="single"/>
        </w:rPr>
        <w:t>______</w:t>
      </w:r>
      <w:r w:rsidR="00666363">
        <w:rPr>
          <w:rFonts w:ascii="Times New Roman" w:hAnsi="Times New Roman" w:cs="Times New Roman"/>
          <w:sz w:val="21"/>
          <w:szCs w:val="21"/>
        </w:rPr>
        <w:t xml:space="preserve">  Cell</w:t>
      </w:r>
      <w:r w:rsidR="00666363">
        <w:rPr>
          <w:rFonts w:ascii="Times New Roman" w:hAnsi="Times New Roman" w:cs="Times New Roman"/>
          <w:sz w:val="17"/>
          <w:szCs w:val="17"/>
        </w:rPr>
        <w:t xml:space="preserve">: </w:t>
      </w:r>
      <w:r w:rsidR="00666363" w:rsidRPr="00400378">
        <w:rPr>
          <w:rFonts w:ascii="Times New Roman" w:hAnsi="Times New Roman" w:cs="Times New Roman"/>
          <w:sz w:val="17"/>
          <w:szCs w:val="17"/>
          <w:u w:val="single"/>
        </w:rPr>
        <w:t>_______________</w:t>
      </w:r>
    </w:p>
    <w:p w:rsidR="00666363" w:rsidRDefault="007470F4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</w:t>
      </w:r>
    </w:p>
    <w:p w:rsidR="00666363" w:rsidRDefault="00666363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EH&amp;S office (M-F 8-4:30) 438-8325 (after hours) 911.</w:t>
      </w:r>
    </w:p>
    <w:p w:rsidR="00B4497E" w:rsidRDefault="00B4497E" w:rsidP="004D539B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*Biosafety Level 2 is similar to BSL-1 and is suitable for work involving agents of moderate potential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hazard to personnel and the environment. It differs from BSL-1 in that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1.Lab personnel have specific training in handling pathogenic agents and directed to competent scientist;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 Access to the lab is limited when work is being conducted: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 Extreme precautions are taken with contaminated sharp items and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 Certain procedures in which infectious aerosols or splashes may be created are conducted in biological</w:t>
      </w:r>
    </w:p>
    <w:p w:rsidR="00D4476E" w:rsidRDefault="00D4476E" w:rsidP="00D4476E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safety cabinets or other physical containment equipment hazard to personnel and the environment.</w:t>
      </w:r>
    </w:p>
    <w:p w:rsidR="00D4476E" w:rsidRDefault="00666363" w:rsidP="00666363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D4476E">
        <w:rPr>
          <w:rFonts w:ascii="Times New Roman" w:hAnsi="Times New Roman" w:cs="Times New Roman"/>
          <w:sz w:val="14"/>
          <w:szCs w:val="14"/>
        </w:rPr>
        <w:t xml:space="preserve">Illinois State University </w:t>
      </w:r>
    </w:p>
    <w:p w:rsidR="00D4476E" w:rsidRDefault="00D4476E" w:rsidP="00666363">
      <w:pPr>
        <w:spacing w:after="0"/>
        <w:ind w:left="9360" w:right="-14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Environmental Health &amp; Safety</w:t>
      </w:r>
    </w:p>
    <w:p w:rsidR="0041096D" w:rsidRDefault="00D4476E" w:rsidP="00666363">
      <w:pPr>
        <w:spacing w:after="0"/>
        <w:ind w:left="8640" w:right="-1440" w:firstLine="720"/>
      </w:pPr>
      <w:r>
        <w:rPr>
          <w:rFonts w:ascii="Times New Roman" w:hAnsi="Times New Roman" w:cs="Times New Roman"/>
          <w:sz w:val="14"/>
          <w:szCs w:val="14"/>
        </w:rPr>
        <w:t xml:space="preserve">Date _______     </w:t>
      </w:r>
    </w:p>
    <w:sectPr w:rsidR="0041096D" w:rsidSect="009E4807"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89" w:rsidRDefault="000B7E89" w:rsidP="009E4807">
      <w:pPr>
        <w:spacing w:after="0" w:line="240" w:lineRule="auto"/>
      </w:pPr>
      <w:r>
        <w:separator/>
      </w:r>
    </w:p>
  </w:endnote>
  <w:endnote w:type="continuationSeparator" w:id="0">
    <w:p w:rsidR="000B7E89" w:rsidRDefault="000B7E89" w:rsidP="009E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89" w:rsidRDefault="000B7E89" w:rsidP="009E4807">
      <w:pPr>
        <w:spacing w:after="0" w:line="240" w:lineRule="auto"/>
      </w:pPr>
      <w:r>
        <w:separator/>
      </w:r>
    </w:p>
  </w:footnote>
  <w:footnote w:type="continuationSeparator" w:id="0">
    <w:p w:rsidR="000B7E89" w:rsidRDefault="000B7E89" w:rsidP="009E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497E"/>
    <w:rsid w:val="000462F1"/>
    <w:rsid w:val="000B7E89"/>
    <w:rsid w:val="00400378"/>
    <w:rsid w:val="0041096D"/>
    <w:rsid w:val="00417155"/>
    <w:rsid w:val="00484936"/>
    <w:rsid w:val="004D539B"/>
    <w:rsid w:val="005C51D4"/>
    <w:rsid w:val="005E495A"/>
    <w:rsid w:val="00666363"/>
    <w:rsid w:val="007470F4"/>
    <w:rsid w:val="007624F0"/>
    <w:rsid w:val="00785432"/>
    <w:rsid w:val="007B3615"/>
    <w:rsid w:val="00910B36"/>
    <w:rsid w:val="00970BEE"/>
    <w:rsid w:val="009C550B"/>
    <w:rsid w:val="009E4807"/>
    <w:rsid w:val="009E5F12"/>
    <w:rsid w:val="00B4497E"/>
    <w:rsid w:val="00BC2A74"/>
    <w:rsid w:val="00D4476E"/>
    <w:rsid w:val="00DF7959"/>
    <w:rsid w:val="00E602FB"/>
    <w:rsid w:val="00F1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807"/>
  </w:style>
  <w:style w:type="paragraph" w:styleId="Footer">
    <w:name w:val="footer"/>
    <w:basedOn w:val="Normal"/>
    <w:link w:val="FooterChar"/>
    <w:uiPriority w:val="99"/>
    <w:semiHidden/>
    <w:unhideWhenUsed/>
    <w:rsid w:val="009E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1223-EDAD-475C-A35D-5FFB3607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John Goodman,</cp:lastModifiedBy>
  <cp:revision>5</cp:revision>
  <cp:lastPrinted>2010-05-13T14:31:00Z</cp:lastPrinted>
  <dcterms:created xsi:type="dcterms:W3CDTF">2010-05-13T14:15:00Z</dcterms:created>
  <dcterms:modified xsi:type="dcterms:W3CDTF">2010-05-13T15:06:00Z</dcterms:modified>
</cp:coreProperties>
</file>